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по 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дополнительной образовательной программе – дополнительной общеразвивающей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iCs/>
          <w:sz w:val="24"/>
        </w:rPr>
        <w:t xml:space="preserve">Гештальт-подход в работе с зависимостями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62</w:t>
      </w:r>
      <w:r>
        <w:rPr>
          <w:rFonts w:ascii="Times New Roman" w:hAnsi="Times New Roman"/>
          <w:b/>
          <w:bCs/>
          <w:sz w:val="24"/>
          <w:szCs w:val="24"/>
        </w:rPr>
        <w:t xml:space="preserve"> ак.ч.)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№1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предоплата в размере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4"/>
          <w:szCs w:val="24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4"/>
          <w:szCs w:val="24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15</w:t>
      </w:r>
      <w:r>
        <w:rPr>
          <w:rFonts w:ascii="Times New Roman" w:hAnsi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в размере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цикла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Полная стоимость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54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№3: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</w:t>
      </w:r>
      <w:r>
        <w:rPr>
          <w:rFonts w:ascii="Times New Roman" w:hAnsi="Times New Roman"/>
          <w:sz w:val="24"/>
          <w:szCs w:val="24"/>
        </w:rPr>
        <w:t xml:space="preserve">100%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50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50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41</cp:revision>
  <dcterms:created xsi:type="dcterms:W3CDTF">2021-11-11T04:08:00Z</dcterms:created>
  <dcterms:modified xsi:type="dcterms:W3CDTF">2024-08-06T15:52:16Z</dcterms:modified>
</cp:coreProperties>
</file>